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573DD1">
        <w:trPr>
          <w:trHeight w:val="658"/>
        </w:trPr>
        <w:tc>
          <w:tcPr>
            <w:tcW w:w="9924" w:type="dxa"/>
            <w:vAlign w:val="center"/>
          </w:tcPr>
          <w:p w:rsidR="00573DD1" w:rsidRDefault="00E54C0F" w:rsidP="00E54C0F">
            <w:pPr>
              <w:jc w:val="center"/>
              <w:rPr>
                <w:b/>
              </w:rPr>
            </w:pPr>
            <w:r w:rsidRPr="00E54C0F">
              <w:rPr>
                <w:b/>
                <w:sz w:val="32"/>
              </w:rPr>
              <w:t>A level Food Science and Nutrition</w:t>
            </w:r>
          </w:p>
        </w:tc>
      </w:tr>
    </w:tbl>
    <w:p w:rsidR="00573DD1" w:rsidRDefault="00573DD1">
      <w:pPr>
        <w:ind w:left="-426"/>
        <w:rPr>
          <w:sz w:val="2"/>
        </w:rPr>
      </w:pPr>
    </w:p>
    <w:p w:rsidR="00573DD1" w:rsidRDefault="009A3D28">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73DD1">
        <w:tc>
          <w:tcPr>
            <w:tcW w:w="9924" w:type="dxa"/>
            <w:vAlign w:val="center"/>
          </w:tcPr>
          <w:p w:rsidR="00573DD1" w:rsidRPr="007901FE" w:rsidRDefault="007901FE" w:rsidP="007901FE">
            <w:pPr>
              <w:spacing w:before="120" w:after="60"/>
              <w:jc w:val="center"/>
              <w:rPr>
                <w:rFonts w:ascii="Century Gothic" w:eastAsia="Times New Roman" w:hAnsi="Century Gothic" w:cs="Segoe UI"/>
                <w:color w:val="424242"/>
                <w:sz w:val="24"/>
                <w:szCs w:val="24"/>
                <w:lang w:eastAsia="en-GB"/>
              </w:rPr>
            </w:pPr>
            <w:r>
              <w:rPr>
                <w:rFonts w:ascii="Century Gothic" w:eastAsia="Times New Roman" w:hAnsi="Century Gothic" w:cs="Segoe UI"/>
                <w:bCs/>
                <w:color w:val="424242"/>
                <w:sz w:val="24"/>
                <w:szCs w:val="24"/>
                <w:lang w:eastAsia="en-GB"/>
              </w:rPr>
              <w:t xml:space="preserve">Task </w:t>
            </w:r>
            <w:r w:rsidRPr="00613751">
              <w:rPr>
                <w:rFonts w:ascii="Century Gothic" w:eastAsia="Times New Roman" w:hAnsi="Century Gothic" w:cs="Segoe UI"/>
                <w:bCs/>
                <w:color w:val="424242"/>
                <w:sz w:val="24"/>
                <w:szCs w:val="24"/>
                <w:lang w:eastAsia="en-GB"/>
              </w:rPr>
              <w:t>Year 12 Food Studies Task: Understanding Nutritional Needs</w:t>
            </w:r>
          </w:p>
        </w:tc>
      </w:tr>
      <w:tr w:rsidR="00573DD1" w:rsidTr="0008793B">
        <w:trPr>
          <w:trHeight w:val="4784"/>
        </w:trPr>
        <w:tc>
          <w:tcPr>
            <w:tcW w:w="9924" w:type="dxa"/>
          </w:tcPr>
          <w:p w:rsidR="00613751" w:rsidRPr="00613751" w:rsidRDefault="00613751" w:rsidP="00613751">
            <w:pPr>
              <w:spacing w:before="120" w:after="60"/>
              <w:rPr>
                <w:rFonts w:ascii="Century Gothic" w:eastAsia="Times New Roman" w:hAnsi="Century Gothic" w:cs="Segoe UI"/>
                <w:color w:val="424242"/>
                <w:sz w:val="24"/>
                <w:szCs w:val="24"/>
                <w:lang w:eastAsia="en-GB"/>
              </w:rPr>
            </w:pPr>
            <w:r w:rsidRPr="00613751">
              <w:rPr>
                <w:rFonts w:ascii="Century Gothic" w:eastAsia="Times New Roman" w:hAnsi="Century Gothic" w:cs="Segoe UI"/>
                <w:color w:val="424242"/>
                <w:sz w:val="24"/>
                <w:szCs w:val="24"/>
                <w:lang w:eastAsia="en-GB"/>
              </w:rPr>
              <w:t>As part of your preparation for </w:t>
            </w:r>
            <w:r w:rsidRPr="00613751">
              <w:rPr>
                <w:rFonts w:ascii="Century Gothic" w:eastAsia="Times New Roman" w:hAnsi="Century Gothic" w:cs="Segoe UI"/>
                <w:bCs/>
                <w:color w:val="424242"/>
                <w:sz w:val="24"/>
                <w:szCs w:val="24"/>
                <w:lang w:eastAsia="en-GB"/>
              </w:rPr>
              <w:t>Unit 1 coursework: Meeting the Nutritional Needs of Specific Groups</w:t>
            </w:r>
            <w:r w:rsidRPr="00613751">
              <w:rPr>
                <w:rFonts w:ascii="Century Gothic" w:eastAsia="Times New Roman" w:hAnsi="Century Gothic" w:cs="Segoe UI"/>
                <w:color w:val="424242"/>
                <w:sz w:val="24"/>
                <w:szCs w:val="24"/>
                <w:lang w:eastAsia="en-GB"/>
              </w:rPr>
              <w:t>, your task is to:</w:t>
            </w:r>
          </w:p>
          <w:p w:rsidR="00613751" w:rsidRPr="00613751" w:rsidRDefault="00613751" w:rsidP="00613751">
            <w:pPr>
              <w:pStyle w:val="ListParagraph"/>
              <w:numPr>
                <w:ilvl w:val="0"/>
                <w:numId w:val="2"/>
              </w:numPr>
              <w:spacing w:before="120" w:after="60"/>
              <w:rPr>
                <w:rFonts w:ascii="Century Gothic" w:eastAsia="Times New Roman" w:hAnsi="Century Gothic" w:cs="Segoe UI"/>
                <w:color w:val="424242"/>
                <w:sz w:val="24"/>
                <w:szCs w:val="24"/>
                <w:lang w:eastAsia="en-GB"/>
              </w:rPr>
            </w:pPr>
            <w:r w:rsidRPr="00613751">
              <w:rPr>
                <w:rFonts w:ascii="Century Gothic" w:eastAsia="Times New Roman" w:hAnsi="Century Gothic" w:cs="Segoe UI"/>
                <w:bCs/>
                <w:color w:val="424242"/>
                <w:sz w:val="24"/>
                <w:szCs w:val="24"/>
                <w:lang w:eastAsia="en-GB"/>
              </w:rPr>
              <w:t xml:space="preserve">Carefully read the </w:t>
            </w:r>
            <w:r w:rsidR="007901FE">
              <w:rPr>
                <w:rFonts w:ascii="Century Gothic" w:eastAsia="Times New Roman" w:hAnsi="Century Gothic" w:cs="Segoe UI"/>
                <w:bCs/>
                <w:color w:val="424242"/>
                <w:sz w:val="24"/>
                <w:szCs w:val="24"/>
                <w:lang w:eastAsia="en-GB"/>
              </w:rPr>
              <w:t>brief</w:t>
            </w:r>
            <w:r w:rsidRPr="00613751">
              <w:rPr>
                <w:rFonts w:ascii="Century Gothic" w:eastAsia="Times New Roman" w:hAnsi="Century Gothic" w:cs="Segoe UI"/>
                <w:bCs/>
                <w:color w:val="424242"/>
                <w:sz w:val="24"/>
                <w:szCs w:val="24"/>
                <w:lang w:eastAsia="en-GB"/>
              </w:rPr>
              <w:t xml:space="preserve"> provided below.</w:t>
            </w:r>
          </w:p>
          <w:p w:rsidR="00613751" w:rsidRPr="00613751" w:rsidRDefault="00613751" w:rsidP="00613751">
            <w:pPr>
              <w:pStyle w:val="ListParagraph"/>
              <w:numPr>
                <w:ilvl w:val="0"/>
                <w:numId w:val="2"/>
              </w:numPr>
              <w:spacing w:before="120" w:after="60"/>
              <w:rPr>
                <w:rFonts w:ascii="Century Gothic" w:eastAsia="Times New Roman" w:hAnsi="Century Gothic" w:cs="Segoe UI"/>
                <w:color w:val="424242"/>
                <w:sz w:val="24"/>
                <w:szCs w:val="24"/>
                <w:lang w:eastAsia="en-GB"/>
              </w:rPr>
            </w:pPr>
            <w:r w:rsidRPr="00613751">
              <w:rPr>
                <w:rFonts w:ascii="Century Gothic" w:eastAsia="Times New Roman" w:hAnsi="Century Gothic" w:cs="Segoe UI"/>
                <w:bCs/>
                <w:color w:val="424242"/>
                <w:sz w:val="24"/>
                <w:szCs w:val="24"/>
                <w:lang w:eastAsia="en-GB"/>
              </w:rPr>
              <w:t>Respond to the set of questions that follow</w:t>
            </w:r>
            <w:r w:rsidRPr="00613751">
              <w:rPr>
                <w:rFonts w:ascii="Century Gothic" w:eastAsia="Times New Roman" w:hAnsi="Century Gothic" w:cs="Segoe UI"/>
                <w:color w:val="424242"/>
                <w:sz w:val="24"/>
                <w:szCs w:val="24"/>
                <w:lang w:eastAsia="en-GB"/>
              </w:rPr>
              <w:t>, using your knowledge of nutrition and dietary planning.</w:t>
            </w:r>
          </w:p>
          <w:p w:rsidR="00613751" w:rsidRPr="00613751" w:rsidRDefault="00613751" w:rsidP="00613751">
            <w:pPr>
              <w:spacing w:before="120" w:after="60"/>
              <w:rPr>
                <w:rFonts w:ascii="Century Gothic" w:eastAsia="Times New Roman" w:hAnsi="Century Gothic" w:cs="Segoe UI"/>
                <w:color w:val="424242"/>
                <w:sz w:val="24"/>
                <w:szCs w:val="24"/>
                <w:lang w:eastAsia="en-GB"/>
              </w:rPr>
            </w:pPr>
            <w:r w:rsidRPr="00613751">
              <w:rPr>
                <w:rFonts w:ascii="Century Gothic" w:eastAsia="Times New Roman" w:hAnsi="Century Gothic" w:cs="Segoe UI"/>
                <w:color w:val="424242"/>
                <w:sz w:val="24"/>
                <w:szCs w:val="24"/>
                <w:lang w:eastAsia="en-GB"/>
              </w:rPr>
              <w:t>This activity will help you apply theoretical knowledge to real-life scenarios and begin developing the analytical skills needed for your coursework.</w:t>
            </w:r>
          </w:p>
          <w:p w:rsidR="00613751" w:rsidRPr="00613751" w:rsidRDefault="00613751" w:rsidP="00613751">
            <w:pPr>
              <w:spacing w:before="120" w:after="60"/>
              <w:rPr>
                <w:rFonts w:ascii="Century Gothic" w:eastAsia="Times New Roman" w:hAnsi="Century Gothic" w:cs="Segoe UI"/>
                <w:b/>
                <w:i/>
                <w:color w:val="424242"/>
                <w:sz w:val="24"/>
                <w:szCs w:val="24"/>
                <w:lang w:eastAsia="en-GB"/>
              </w:rPr>
            </w:pPr>
            <w:r w:rsidRPr="00613751">
              <w:rPr>
                <w:rFonts w:ascii="Century Gothic" w:hAnsi="Century Gothic"/>
                <w:b/>
                <w:i/>
                <w:sz w:val="24"/>
                <w:szCs w:val="24"/>
              </w:rPr>
              <w:t>Plan, prepare, cook and present a range of healthy and nutritious dishes suitable for serving in a school that is launching a new international menu at lunchtime. Present three dishes</w:t>
            </w:r>
          </w:p>
          <w:p w:rsidR="00573DD1" w:rsidRPr="00613751" w:rsidRDefault="00573DD1">
            <w:pPr>
              <w:rPr>
                <w:rFonts w:ascii="Century Gothic" w:hAnsi="Century Gothic"/>
                <w:b/>
                <w:sz w:val="24"/>
                <w:szCs w:val="24"/>
              </w:rPr>
            </w:pPr>
          </w:p>
          <w:p w:rsidR="00573DD1" w:rsidRPr="00613751" w:rsidRDefault="00613751">
            <w:pPr>
              <w:rPr>
                <w:rFonts w:ascii="Century Gothic" w:hAnsi="Century Gothic"/>
                <w:sz w:val="24"/>
                <w:szCs w:val="24"/>
              </w:rPr>
            </w:pPr>
            <w:r w:rsidRPr="00613751">
              <w:rPr>
                <w:rFonts w:ascii="Century Gothic" w:hAnsi="Century Gothic"/>
                <w:sz w:val="24"/>
                <w:szCs w:val="24"/>
              </w:rPr>
              <w:t xml:space="preserve">Your MOCK coursework should be no longer than 30 pages long </w:t>
            </w:r>
          </w:p>
          <w:p w:rsidR="00613751" w:rsidRPr="00613751" w:rsidRDefault="00613751">
            <w:pPr>
              <w:rPr>
                <w:rFonts w:ascii="Century Gothic" w:hAnsi="Century Gothic"/>
                <w:sz w:val="24"/>
                <w:szCs w:val="24"/>
              </w:rPr>
            </w:pPr>
          </w:p>
          <w:p w:rsidR="00613751" w:rsidRPr="00613751" w:rsidRDefault="00613751">
            <w:pPr>
              <w:rPr>
                <w:rFonts w:ascii="Century Gothic" w:hAnsi="Century Gothic"/>
                <w:sz w:val="24"/>
                <w:szCs w:val="24"/>
              </w:rPr>
            </w:pPr>
            <w:r w:rsidRPr="00613751">
              <w:rPr>
                <w:rFonts w:ascii="Century Gothic" w:hAnsi="Century Gothic"/>
                <w:sz w:val="24"/>
                <w:szCs w:val="24"/>
              </w:rPr>
              <w:t>Key information to include</w:t>
            </w:r>
          </w:p>
          <w:p w:rsidR="00613751" w:rsidRPr="00613751" w:rsidRDefault="00613751" w:rsidP="00613751">
            <w:pPr>
              <w:pStyle w:val="ListParagraph"/>
              <w:numPr>
                <w:ilvl w:val="0"/>
                <w:numId w:val="3"/>
              </w:numPr>
              <w:rPr>
                <w:rFonts w:ascii="Century Gothic" w:hAnsi="Century Gothic"/>
                <w:sz w:val="24"/>
                <w:szCs w:val="24"/>
              </w:rPr>
            </w:pPr>
            <w:r w:rsidRPr="00613751">
              <w:rPr>
                <w:rFonts w:ascii="Century Gothic" w:hAnsi="Century Gothic"/>
                <w:sz w:val="24"/>
                <w:szCs w:val="24"/>
              </w:rPr>
              <w:t>Mind-map of suitable dishes to be sold at a school canteen (international cuisines)</w:t>
            </w:r>
            <w:r w:rsidR="007901FE">
              <w:rPr>
                <w:rFonts w:ascii="Century Gothic" w:hAnsi="Century Gothic"/>
                <w:sz w:val="24"/>
                <w:szCs w:val="24"/>
              </w:rPr>
              <w:t xml:space="preserve">. Will need to choose 1 dish to cook. </w:t>
            </w:r>
            <w:r w:rsidR="0008793B">
              <w:rPr>
                <w:rFonts w:ascii="Century Gothic" w:hAnsi="Century Gothic"/>
                <w:sz w:val="24"/>
                <w:szCs w:val="24"/>
              </w:rPr>
              <w:t xml:space="preserve">Please only use UK recipes when researching potential dishes. </w:t>
            </w:r>
          </w:p>
          <w:p w:rsidR="00613751" w:rsidRPr="00613751" w:rsidRDefault="00613751" w:rsidP="00613751">
            <w:pPr>
              <w:pStyle w:val="ListParagraph"/>
              <w:numPr>
                <w:ilvl w:val="0"/>
                <w:numId w:val="3"/>
              </w:numPr>
              <w:rPr>
                <w:rFonts w:ascii="Century Gothic" w:hAnsi="Century Gothic"/>
                <w:sz w:val="24"/>
                <w:szCs w:val="24"/>
              </w:rPr>
            </w:pPr>
            <w:r w:rsidRPr="00613751">
              <w:rPr>
                <w:rFonts w:ascii="Century Gothic" w:hAnsi="Century Gothic"/>
                <w:sz w:val="24"/>
                <w:szCs w:val="24"/>
              </w:rPr>
              <w:t>Key nutrients that school children/adult needs (can choose both or just 1 life stage group to research more information about</w:t>
            </w:r>
            <w:r w:rsidR="007901FE">
              <w:rPr>
                <w:rFonts w:ascii="Century Gothic" w:hAnsi="Century Gothic"/>
                <w:sz w:val="24"/>
                <w:szCs w:val="24"/>
              </w:rPr>
              <w:t>).</w:t>
            </w:r>
            <w:r w:rsidRPr="00613751">
              <w:rPr>
                <w:rFonts w:ascii="Century Gothic" w:hAnsi="Century Gothic"/>
                <w:sz w:val="24"/>
                <w:szCs w:val="24"/>
              </w:rPr>
              <w:t xml:space="preserve"> This can be done as a table with function</w:t>
            </w:r>
            <w:r w:rsidR="007901FE">
              <w:rPr>
                <w:rFonts w:ascii="Century Gothic" w:hAnsi="Century Gothic"/>
                <w:sz w:val="24"/>
                <w:szCs w:val="24"/>
              </w:rPr>
              <w:t>s</w:t>
            </w:r>
            <w:r w:rsidRPr="00613751">
              <w:rPr>
                <w:rFonts w:ascii="Century Gothic" w:hAnsi="Century Gothic"/>
                <w:sz w:val="24"/>
                <w:szCs w:val="24"/>
              </w:rPr>
              <w:t>, food sources, deficiency and excess diseases of each nutrient needed</w:t>
            </w:r>
          </w:p>
          <w:p w:rsidR="00613751" w:rsidRDefault="00613751" w:rsidP="007901FE">
            <w:pPr>
              <w:pStyle w:val="ListParagraph"/>
              <w:numPr>
                <w:ilvl w:val="0"/>
                <w:numId w:val="3"/>
              </w:numPr>
              <w:rPr>
                <w:rFonts w:ascii="Century Gothic" w:hAnsi="Century Gothic"/>
                <w:sz w:val="24"/>
                <w:szCs w:val="24"/>
              </w:rPr>
            </w:pPr>
            <w:r w:rsidRPr="00613751">
              <w:rPr>
                <w:rFonts w:ascii="Century Gothic" w:hAnsi="Century Gothic"/>
                <w:sz w:val="24"/>
                <w:szCs w:val="24"/>
              </w:rPr>
              <w:t>Food poisoning bacteria found in your dish</w:t>
            </w:r>
            <w:r w:rsidR="007901FE">
              <w:rPr>
                <w:rFonts w:ascii="Century Gothic" w:hAnsi="Century Gothic"/>
                <w:sz w:val="24"/>
                <w:szCs w:val="24"/>
              </w:rPr>
              <w:t xml:space="preserve"> </w:t>
            </w:r>
            <w:r w:rsidRPr="00613751">
              <w:rPr>
                <w:rFonts w:ascii="Century Gothic" w:hAnsi="Century Gothic"/>
                <w:sz w:val="24"/>
                <w:szCs w:val="24"/>
              </w:rPr>
              <w:t>(symptoms, incubation period, duration)</w:t>
            </w:r>
          </w:p>
          <w:p w:rsidR="007901FE" w:rsidRPr="007901FE" w:rsidRDefault="007901FE" w:rsidP="007901FE">
            <w:pPr>
              <w:pStyle w:val="ListParagraph"/>
              <w:numPr>
                <w:ilvl w:val="0"/>
                <w:numId w:val="3"/>
              </w:numPr>
              <w:rPr>
                <w:rFonts w:ascii="Century Gothic" w:hAnsi="Century Gothic"/>
                <w:sz w:val="24"/>
                <w:szCs w:val="24"/>
              </w:rPr>
            </w:pPr>
            <w:r>
              <w:rPr>
                <w:rFonts w:ascii="Century Gothic" w:hAnsi="Century Gothic"/>
                <w:sz w:val="24"/>
                <w:szCs w:val="24"/>
              </w:rPr>
              <w:t xml:space="preserve">Choosing a dish evaluate the suitability for your chosen life stage by creating a nutritional analysis label using </w:t>
            </w:r>
            <w:proofErr w:type="spellStart"/>
            <w:r>
              <w:rPr>
                <w:rFonts w:ascii="Century Gothic" w:hAnsi="Century Gothic"/>
                <w:sz w:val="24"/>
                <w:szCs w:val="24"/>
              </w:rPr>
              <w:t>using</w:t>
            </w:r>
            <w:proofErr w:type="spellEnd"/>
            <w:r w:rsidRPr="00D93C84">
              <w:rPr>
                <w:rFonts w:ascii="Century Gothic" w:hAnsi="Century Gothic"/>
              </w:rPr>
              <w:t xml:space="preserve"> </w:t>
            </w:r>
            <w:hyperlink r:id="rId7" w:history="1">
              <w:r w:rsidRPr="00D93C84">
                <w:rPr>
                  <w:rStyle w:val="Hyperlink"/>
                  <w:rFonts w:ascii="Century Gothic" w:hAnsi="Century Gothic"/>
                </w:rPr>
                <w:t>www.nutritionprogram.co.uk</w:t>
              </w:r>
            </w:hyperlink>
            <w:r w:rsidRPr="00D93C84">
              <w:rPr>
                <w:rFonts w:ascii="Century Gothic" w:hAnsi="Century Gothic"/>
              </w:rPr>
              <w:t xml:space="preserve">  </w:t>
            </w:r>
          </w:p>
          <w:p w:rsidR="007901FE" w:rsidRDefault="007901FE" w:rsidP="007901FE">
            <w:pPr>
              <w:pStyle w:val="ListParagraph"/>
              <w:numPr>
                <w:ilvl w:val="0"/>
                <w:numId w:val="3"/>
              </w:numPr>
              <w:rPr>
                <w:rFonts w:ascii="Century Gothic" w:hAnsi="Century Gothic"/>
                <w:sz w:val="24"/>
                <w:szCs w:val="24"/>
              </w:rPr>
            </w:pPr>
            <w:r>
              <w:rPr>
                <w:rFonts w:ascii="Century Gothic" w:hAnsi="Century Gothic"/>
                <w:sz w:val="24"/>
                <w:szCs w:val="24"/>
              </w:rPr>
              <w:t xml:space="preserve">How can different factors affect nutritional needs i.e. age, life style choice, medical conditions, </w:t>
            </w:r>
            <w:proofErr w:type="gramStart"/>
            <w:r>
              <w:rPr>
                <w:rFonts w:ascii="Century Gothic" w:hAnsi="Century Gothic"/>
                <w:sz w:val="24"/>
                <w:szCs w:val="24"/>
              </w:rPr>
              <w:t>gender</w:t>
            </w:r>
            <w:r w:rsidR="0008793B">
              <w:rPr>
                <w:rFonts w:ascii="Century Gothic" w:hAnsi="Century Gothic"/>
                <w:sz w:val="24"/>
                <w:szCs w:val="24"/>
              </w:rPr>
              <w:t>.</w:t>
            </w:r>
            <w:proofErr w:type="gramEnd"/>
            <w:r w:rsidR="0008793B">
              <w:rPr>
                <w:rFonts w:ascii="Century Gothic" w:hAnsi="Century Gothic"/>
                <w:sz w:val="24"/>
                <w:szCs w:val="24"/>
              </w:rPr>
              <w:t xml:space="preserve"> </w:t>
            </w:r>
            <w:bookmarkStart w:id="0" w:name="_GoBack"/>
            <w:bookmarkEnd w:id="0"/>
          </w:p>
          <w:p w:rsidR="007901FE" w:rsidRDefault="007901FE" w:rsidP="007901FE">
            <w:pPr>
              <w:pStyle w:val="ListParagraph"/>
              <w:numPr>
                <w:ilvl w:val="0"/>
                <w:numId w:val="3"/>
              </w:numPr>
              <w:rPr>
                <w:rFonts w:ascii="Century Gothic" w:hAnsi="Century Gothic"/>
                <w:sz w:val="24"/>
                <w:szCs w:val="24"/>
              </w:rPr>
            </w:pPr>
            <w:r>
              <w:rPr>
                <w:rFonts w:ascii="Century Gothic" w:hAnsi="Century Gothic"/>
                <w:sz w:val="24"/>
                <w:szCs w:val="24"/>
              </w:rPr>
              <w:t>Identify different cooking methods that can impact the nutritional value of your chosen dish- what nutrients will be lost? What will you do to prevent nutritional lost?</w:t>
            </w:r>
          </w:p>
          <w:p w:rsidR="00573DD1" w:rsidRDefault="007901FE" w:rsidP="007901FE">
            <w:pPr>
              <w:pStyle w:val="ListParagraph"/>
              <w:numPr>
                <w:ilvl w:val="0"/>
                <w:numId w:val="3"/>
              </w:numPr>
              <w:rPr>
                <w:rFonts w:ascii="Century Gothic" w:hAnsi="Century Gothic"/>
                <w:sz w:val="24"/>
                <w:szCs w:val="24"/>
              </w:rPr>
            </w:pPr>
            <w:r>
              <w:rPr>
                <w:rFonts w:ascii="Century Gothic" w:hAnsi="Century Gothic"/>
                <w:sz w:val="24"/>
                <w:szCs w:val="24"/>
              </w:rPr>
              <w:t>Explain how individuals can take responsibility for food safety- kitchen hygiene, food safety acts, personal hygiene, physical, chemical, biological and allergies.</w:t>
            </w:r>
          </w:p>
          <w:p w:rsidR="007901FE" w:rsidRDefault="007901FE" w:rsidP="007901FE">
            <w:pPr>
              <w:pStyle w:val="ListParagraph"/>
              <w:numPr>
                <w:ilvl w:val="0"/>
                <w:numId w:val="3"/>
              </w:numPr>
              <w:rPr>
                <w:rFonts w:ascii="Century Gothic" w:hAnsi="Century Gothic"/>
                <w:sz w:val="24"/>
                <w:szCs w:val="24"/>
              </w:rPr>
            </w:pPr>
            <w:r>
              <w:rPr>
                <w:rFonts w:ascii="Century Gothic" w:hAnsi="Century Gothic"/>
                <w:sz w:val="24"/>
                <w:szCs w:val="24"/>
              </w:rPr>
              <w:t xml:space="preserve">Mind-map of how you will present your chosen dish. If you are able to cook your dish at home please take a picture of different skills (steps to making your dish) please ensure you ask a parent/carer before you start cooking at home. </w:t>
            </w:r>
          </w:p>
          <w:p w:rsidR="0008793B" w:rsidRDefault="0008793B" w:rsidP="0008793B">
            <w:pPr>
              <w:rPr>
                <w:rFonts w:ascii="Century Gothic" w:hAnsi="Century Gothic"/>
                <w:sz w:val="24"/>
                <w:szCs w:val="24"/>
              </w:rPr>
            </w:pPr>
            <w:r>
              <w:rPr>
                <w:rFonts w:ascii="Century Gothic" w:hAnsi="Century Gothic"/>
                <w:sz w:val="24"/>
                <w:szCs w:val="24"/>
              </w:rPr>
              <w:lastRenderedPageBreak/>
              <w:t xml:space="preserve">Your work can be typed or hand written. I am happy to print off your summer work for when you join Little Heath in September. </w:t>
            </w:r>
          </w:p>
          <w:p w:rsidR="0008793B" w:rsidRDefault="0008793B" w:rsidP="0008793B">
            <w:pPr>
              <w:rPr>
                <w:rFonts w:ascii="Century Gothic" w:hAnsi="Century Gothic"/>
                <w:sz w:val="24"/>
                <w:szCs w:val="24"/>
              </w:rPr>
            </w:pPr>
          </w:p>
          <w:p w:rsidR="0008793B" w:rsidRDefault="0008793B" w:rsidP="0008793B">
            <w:pPr>
              <w:rPr>
                <w:rFonts w:ascii="Century Gothic" w:hAnsi="Century Gothic"/>
                <w:sz w:val="24"/>
                <w:szCs w:val="24"/>
              </w:rPr>
            </w:pPr>
            <w:r>
              <w:rPr>
                <w:rFonts w:ascii="Century Gothic" w:hAnsi="Century Gothic"/>
                <w:sz w:val="24"/>
                <w:szCs w:val="24"/>
              </w:rPr>
              <w:t xml:space="preserve">Please send all work to the below email address. </w:t>
            </w:r>
          </w:p>
          <w:p w:rsidR="0008793B" w:rsidRDefault="0008793B" w:rsidP="0008793B">
            <w:pPr>
              <w:rPr>
                <w:rFonts w:ascii="Century Gothic" w:hAnsi="Century Gothic"/>
                <w:sz w:val="24"/>
                <w:szCs w:val="24"/>
              </w:rPr>
            </w:pPr>
          </w:p>
          <w:p w:rsidR="0008793B" w:rsidRDefault="0008793B" w:rsidP="0008793B">
            <w:pPr>
              <w:rPr>
                <w:rFonts w:ascii="Century Gothic" w:hAnsi="Century Gothic"/>
                <w:sz w:val="24"/>
                <w:szCs w:val="24"/>
              </w:rPr>
            </w:pPr>
            <w:hyperlink r:id="rId8" w:history="1">
              <w:r w:rsidRPr="00686CB4">
                <w:rPr>
                  <w:rStyle w:val="Hyperlink"/>
                  <w:rFonts w:ascii="Century Gothic" w:hAnsi="Century Gothic"/>
                  <w:sz w:val="24"/>
                  <w:szCs w:val="24"/>
                </w:rPr>
                <w:t>tbell@littleheath.org.uk</w:t>
              </w:r>
            </w:hyperlink>
          </w:p>
          <w:p w:rsidR="0008793B" w:rsidRDefault="0008793B" w:rsidP="0008793B">
            <w:pPr>
              <w:rPr>
                <w:rFonts w:ascii="Century Gothic" w:hAnsi="Century Gothic"/>
                <w:sz w:val="24"/>
                <w:szCs w:val="24"/>
              </w:rPr>
            </w:pPr>
          </w:p>
          <w:p w:rsidR="0008793B" w:rsidRDefault="0008793B" w:rsidP="0008793B">
            <w:pPr>
              <w:rPr>
                <w:rFonts w:ascii="Century Gothic" w:hAnsi="Century Gothic"/>
                <w:sz w:val="24"/>
                <w:szCs w:val="24"/>
              </w:rPr>
            </w:pPr>
            <w:hyperlink r:id="rId9" w:history="1">
              <w:r w:rsidRPr="00686CB4">
                <w:rPr>
                  <w:rStyle w:val="Hyperlink"/>
                  <w:rFonts w:ascii="Century Gothic" w:hAnsi="Century Gothic"/>
                  <w:sz w:val="24"/>
                  <w:szCs w:val="24"/>
                </w:rPr>
                <w:t>srose@littleheath.org.uk</w:t>
              </w:r>
            </w:hyperlink>
          </w:p>
          <w:p w:rsidR="0008793B" w:rsidRDefault="0008793B" w:rsidP="0008793B">
            <w:pPr>
              <w:rPr>
                <w:rFonts w:ascii="Century Gothic" w:hAnsi="Century Gothic"/>
                <w:sz w:val="24"/>
                <w:szCs w:val="24"/>
              </w:rPr>
            </w:pPr>
          </w:p>
          <w:p w:rsidR="0008793B" w:rsidRDefault="0008793B" w:rsidP="0008793B">
            <w:pPr>
              <w:rPr>
                <w:rFonts w:ascii="Century Gothic" w:hAnsi="Century Gothic"/>
                <w:sz w:val="24"/>
                <w:szCs w:val="24"/>
              </w:rPr>
            </w:pPr>
            <w:r>
              <w:rPr>
                <w:rFonts w:ascii="Century Gothic" w:hAnsi="Century Gothic"/>
                <w:sz w:val="24"/>
                <w:szCs w:val="24"/>
              </w:rPr>
              <w:t xml:space="preserve">When sending over your work please ensure your name is on your word document. </w:t>
            </w:r>
          </w:p>
          <w:p w:rsidR="0008793B" w:rsidRDefault="0008793B" w:rsidP="0008793B">
            <w:pPr>
              <w:rPr>
                <w:rFonts w:ascii="Century Gothic" w:hAnsi="Century Gothic"/>
                <w:sz w:val="24"/>
                <w:szCs w:val="24"/>
              </w:rPr>
            </w:pPr>
          </w:p>
          <w:p w:rsidR="0008793B" w:rsidRDefault="0008793B" w:rsidP="0008793B">
            <w:pPr>
              <w:rPr>
                <w:rFonts w:ascii="Century Gothic" w:hAnsi="Century Gothic"/>
                <w:sz w:val="24"/>
                <w:szCs w:val="24"/>
              </w:rPr>
            </w:pPr>
            <w:r>
              <w:rPr>
                <w:rFonts w:ascii="Century Gothic" w:hAnsi="Century Gothic"/>
                <w:sz w:val="24"/>
                <w:szCs w:val="24"/>
              </w:rPr>
              <w:t xml:space="preserve">Any questions please do email myself (Miss Bell) or Miss Rose. </w:t>
            </w:r>
          </w:p>
          <w:p w:rsidR="0008793B" w:rsidRDefault="0008793B" w:rsidP="0008793B">
            <w:pPr>
              <w:rPr>
                <w:rFonts w:ascii="Century Gothic" w:hAnsi="Century Gothic"/>
                <w:sz w:val="24"/>
                <w:szCs w:val="24"/>
              </w:rPr>
            </w:pPr>
          </w:p>
          <w:p w:rsidR="0008793B" w:rsidRDefault="0008793B" w:rsidP="0008793B">
            <w:pPr>
              <w:rPr>
                <w:rFonts w:ascii="Century Gothic" w:hAnsi="Century Gothic"/>
                <w:sz w:val="24"/>
                <w:szCs w:val="24"/>
              </w:rPr>
            </w:pPr>
            <w:r>
              <w:rPr>
                <w:rFonts w:ascii="Century Gothic" w:hAnsi="Century Gothic"/>
                <w:sz w:val="24"/>
                <w:szCs w:val="24"/>
              </w:rPr>
              <w:t xml:space="preserve">Have a lovely summer holiday, </w:t>
            </w:r>
          </w:p>
          <w:p w:rsidR="0008793B" w:rsidRDefault="0008793B" w:rsidP="0008793B">
            <w:pPr>
              <w:rPr>
                <w:rFonts w:ascii="Century Gothic" w:hAnsi="Century Gothic"/>
                <w:sz w:val="24"/>
                <w:szCs w:val="24"/>
              </w:rPr>
            </w:pPr>
          </w:p>
          <w:p w:rsidR="0008793B" w:rsidRPr="0008793B" w:rsidRDefault="0008793B" w:rsidP="0008793B">
            <w:pPr>
              <w:rPr>
                <w:rFonts w:ascii="Century Gothic" w:hAnsi="Century Gothic"/>
                <w:sz w:val="24"/>
                <w:szCs w:val="24"/>
              </w:rPr>
            </w:pPr>
            <w:r>
              <w:rPr>
                <w:rFonts w:ascii="Century Gothic" w:hAnsi="Century Gothic"/>
                <w:sz w:val="24"/>
                <w:szCs w:val="24"/>
              </w:rPr>
              <w:t>Miss Bell</w:t>
            </w:r>
          </w:p>
        </w:tc>
      </w:tr>
      <w:tr w:rsidR="00573DD1">
        <w:tc>
          <w:tcPr>
            <w:tcW w:w="9924" w:type="dxa"/>
            <w:vAlign w:val="center"/>
          </w:tcPr>
          <w:p w:rsidR="00573DD1" w:rsidRDefault="009A3D28">
            <w:pPr>
              <w:rPr>
                <w:b/>
              </w:rPr>
            </w:pPr>
            <w:r>
              <w:rPr>
                <w:b/>
                <w:sz w:val="24"/>
              </w:rPr>
              <w:lastRenderedPageBreak/>
              <w:t>Extra reading</w:t>
            </w:r>
          </w:p>
        </w:tc>
      </w:tr>
      <w:tr w:rsidR="00573DD1">
        <w:tc>
          <w:tcPr>
            <w:tcW w:w="9924" w:type="dxa"/>
          </w:tcPr>
          <w:p w:rsidR="00573DD1" w:rsidRPr="0008793B" w:rsidRDefault="00573DD1">
            <w:pPr>
              <w:rPr>
                <w:rFonts w:ascii="Century Gothic" w:hAnsi="Century Gothic"/>
                <w:sz w:val="24"/>
                <w:szCs w:val="24"/>
              </w:rPr>
            </w:pPr>
          </w:p>
          <w:p w:rsidR="00573DD1" w:rsidRPr="0008793B" w:rsidRDefault="0008793B">
            <w:pPr>
              <w:rPr>
                <w:rFonts w:ascii="Century Gothic" w:hAnsi="Century Gothic"/>
                <w:sz w:val="24"/>
                <w:szCs w:val="24"/>
              </w:rPr>
            </w:pPr>
            <w:r w:rsidRPr="0008793B">
              <w:rPr>
                <w:rFonts w:ascii="Century Gothic" w:hAnsi="Century Gothic"/>
                <w:sz w:val="24"/>
                <w:szCs w:val="24"/>
              </w:rPr>
              <w:t xml:space="preserve">To help prepare for Year 12 Unit 1 exam and coursework we would suggest purchasing the following books. </w:t>
            </w:r>
          </w:p>
          <w:p w:rsidR="00573DD1" w:rsidRPr="0008793B" w:rsidRDefault="00573DD1">
            <w:pPr>
              <w:rPr>
                <w:rFonts w:ascii="Century Gothic" w:hAnsi="Century Gothic"/>
                <w:sz w:val="24"/>
                <w:szCs w:val="24"/>
              </w:rPr>
            </w:pPr>
          </w:p>
          <w:p w:rsidR="00573DD1" w:rsidRPr="0008793B" w:rsidRDefault="0008793B">
            <w:pPr>
              <w:rPr>
                <w:rFonts w:ascii="Century Gothic" w:hAnsi="Century Gothic"/>
                <w:sz w:val="24"/>
                <w:szCs w:val="24"/>
              </w:rPr>
            </w:pPr>
            <w:hyperlink r:id="rId10" w:history="1">
              <w:r w:rsidRPr="0008793B">
                <w:rPr>
                  <w:rStyle w:val="Hyperlink"/>
                  <w:rFonts w:ascii="Century Gothic" w:hAnsi="Century Gothic"/>
                  <w:sz w:val="24"/>
                  <w:szCs w:val="24"/>
                </w:rPr>
                <w:t xml:space="preserve">WJEC Level 1/2 Vocational Award Hospitality and Catering (Technical Award) Study &amp; Revision Guide – Revised </w:t>
              </w:r>
              <w:proofErr w:type="gramStart"/>
              <w:r w:rsidRPr="0008793B">
                <w:rPr>
                  <w:rStyle w:val="Hyperlink"/>
                  <w:rFonts w:ascii="Century Gothic" w:hAnsi="Century Gothic"/>
                  <w:sz w:val="24"/>
                  <w:szCs w:val="24"/>
                </w:rPr>
                <w:t>Edition :</w:t>
              </w:r>
              <w:proofErr w:type="gramEnd"/>
              <w:r w:rsidRPr="0008793B">
                <w:rPr>
                  <w:rStyle w:val="Hyperlink"/>
                  <w:rFonts w:ascii="Century Gothic" w:hAnsi="Century Gothic"/>
                  <w:sz w:val="24"/>
                  <w:szCs w:val="24"/>
                </w:rPr>
                <w:t xml:space="preserve"> </w:t>
              </w:r>
              <w:proofErr w:type="spellStart"/>
              <w:r w:rsidRPr="0008793B">
                <w:rPr>
                  <w:rStyle w:val="Hyperlink"/>
                  <w:rFonts w:ascii="Century Gothic" w:hAnsi="Century Gothic"/>
                  <w:sz w:val="24"/>
                  <w:szCs w:val="24"/>
                </w:rPr>
                <w:t>Tull</w:t>
              </w:r>
              <w:proofErr w:type="spellEnd"/>
              <w:r w:rsidRPr="0008793B">
                <w:rPr>
                  <w:rStyle w:val="Hyperlink"/>
                  <w:rFonts w:ascii="Century Gothic" w:hAnsi="Century Gothic"/>
                  <w:sz w:val="24"/>
                  <w:szCs w:val="24"/>
                </w:rPr>
                <w:t>, Anita: Amazon.co.uk: Books</w:t>
              </w:r>
            </w:hyperlink>
            <w:r w:rsidRPr="0008793B">
              <w:rPr>
                <w:rFonts w:ascii="Century Gothic" w:hAnsi="Century Gothic"/>
                <w:sz w:val="24"/>
                <w:szCs w:val="24"/>
              </w:rPr>
              <w:t xml:space="preserve">  ( l would purchase this book if you did not study Hospitality and Catering as it has key information about food safety acts. </w:t>
            </w:r>
          </w:p>
          <w:p w:rsidR="0008793B" w:rsidRPr="0008793B" w:rsidRDefault="0008793B">
            <w:pPr>
              <w:rPr>
                <w:rFonts w:ascii="Century Gothic" w:hAnsi="Century Gothic"/>
                <w:sz w:val="24"/>
                <w:szCs w:val="24"/>
              </w:rPr>
            </w:pPr>
          </w:p>
          <w:p w:rsidR="0008793B" w:rsidRPr="0008793B" w:rsidRDefault="0008793B">
            <w:pPr>
              <w:rPr>
                <w:rFonts w:ascii="Century Gothic" w:hAnsi="Century Gothic"/>
                <w:sz w:val="24"/>
                <w:szCs w:val="24"/>
              </w:rPr>
            </w:pPr>
            <w:hyperlink r:id="rId11" w:history="1">
              <w:proofErr w:type="spellStart"/>
              <w:r w:rsidRPr="0008793B">
                <w:rPr>
                  <w:rStyle w:val="Hyperlink"/>
                  <w:rFonts w:ascii="Century Gothic" w:hAnsi="Century Gothic"/>
                  <w:sz w:val="24"/>
                  <w:szCs w:val="24"/>
                </w:rPr>
                <w:t>Eduqas</w:t>
              </w:r>
              <w:proofErr w:type="spellEnd"/>
              <w:r w:rsidRPr="0008793B">
                <w:rPr>
                  <w:rStyle w:val="Hyperlink"/>
                  <w:rFonts w:ascii="Century Gothic" w:hAnsi="Century Gothic"/>
                  <w:sz w:val="24"/>
                  <w:szCs w:val="24"/>
                </w:rPr>
                <w:t xml:space="preserve"> GCSE Food Preparation and Nutrition: Revision </w:t>
              </w:r>
              <w:proofErr w:type="gramStart"/>
              <w:r w:rsidRPr="0008793B">
                <w:rPr>
                  <w:rStyle w:val="Hyperlink"/>
                  <w:rFonts w:ascii="Century Gothic" w:hAnsi="Century Gothic"/>
                  <w:sz w:val="24"/>
                  <w:szCs w:val="24"/>
                </w:rPr>
                <w:t>Guide :</w:t>
              </w:r>
              <w:proofErr w:type="gramEnd"/>
              <w:r w:rsidRPr="0008793B">
                <w:rPr>
                  <w:rStyle w:val="Hyperlink"/>
                  <w:rFonts w:ascii="Century Gothic" w:hAnsi="Century Gothic"/>
                  <w:sz w:val="24"/>
                  <w:szCs w:val="24"/>
                </w:rPr>
                <w:t xml:space="preserve"> Hill, Jayne: Amazon.co.uk: Books</w:t>
              </w:r>
            </w:hyperlink>
            <w:r w:rsidRPr="0008793B">
              <w:rPr>
                <w:rFonts w:ascii="Century Gothic" w:hAnsi="Century Gothic"/>
                <w:sz w:val="24"/>
                <w:szCs w:val="24"/>
              </w:rPr>
              <w:t xml:space="preserve"> (for those who did not study GCSE Food)</w:t>
            </w:r>
          </w:p>
          <w:p w:rsidR="00573DD1" w:rsidRPr="0008793B" w:rsidRDefault="00573DD1">
            <w:pPr>
              <w:rPr>
                <w:rFonts w:ascii="Century Gothic" w:hAnsi="Century Gothic"/>
                <w:sz w:val="24"/>
                <w:szCs w:val="24"/>
              </w:rPr>
            </w:pPr>
          </w:p>
          <w:p w:rsidR="00573DD1" w:rsidRPr="0008793B" w:rsidRDefault="0008793B">
            <w:pPr>
              <w:rPr>
                <w:rFonts w:ascii="Century Gothic" w:hAnsi="Century Gothic"/>
                <w:sz w:val="24"/>
                <w:szCs w:val="24"/>
              </w:rPr>
            </w:pPr>
            <w:hyperlink r:id="rId12" w:history="1">
              <w:r w:rsidRPr="0008793B">
                <w:rPr>
                  <w:rStyle w:val="Hyperlink"/>
                  <w:rFonts w:ascii="Century Gothic" w:hAnsi="Century Gothic"/>
                  <w:sz w:val="24"/>
                  <w:szCs w:val="24"/>
                </w:rPr>
                <w:t>Homepage | Food Standards Agency</w:t>
              </w:r>
            </w:hyperlink>
            <w:r w:rsidRPr="0008793B">
              <w:rPr>
                <w:rFonts w:ascii="Century Gothic" w:hAnsi="Century Gothic"/>
                <w:sz w:val="24"/>
                <w:szCs w:val="24"/>
              </w:rPr>
              <w:t>- has key information regarding how businesses ensure they follow food safety rules.</w:t>
            </w:r>
          </w:p>
          <w:p w:rsidR="00573DD1" w:rsidRPr="0008793B" w:rsidRDefault="00573DD1">
            <w:pPr>
              <w:rPr>
                <w:rFonts w:ascii="Century Gothic" w:hAnsi="Century Gothic"/>
                <w:sz w:val="24"/>
                <w:szCs w:val="24"/>
              </w:rPr>
            </w:pPr>
          </w:p>
          <w:p w:rsidR="00573DD1" w:rsidRPr="0008793B" w:rsidRDefault="00573DD1">
            <w:pPr>
              <w:rPr>
                <w:rFonts w:ascii="Century Gothic" w:hAnsi="Century Gothic"/>
                <w:sz w:val="24"/>
                <w:szCs w:val="24"/>
              </w:rPr>
            </w:pPr>
          </w:p>
          <w:p w:rsidR="00573DD1" w:rsidRPr="0008793B" w:rsidRDefault="00573DD1">
            <w:pPr>
              <w:rPr>
                <w:rFonts w:ascii="Century Gothic" w:hAnsi="Century Gothic"/>
                <w:sz w:val="24"/>
                <w:szCs w:val="24"/>
              </w:rPr>
            </w:pPr>
          </w:p>
        </w:tc>
      </w:tr>
    </w:tbl>
    <w:p w:rsidR="00573DD1" w:rsidRDefault="00573DD1">
      <w:pPr>
        <w:rPr>
          <w:b/>
        </w:rPr>
      </w:pPr>
    </w:p>
    <w:sectPr w:rsidR="00573DD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DD1" w:rsidRDefault="009A3D28">
      <w:pPr>
        <w:spacing w:after="0" w:line="240" w:lineRule="auto"/>
      </w:pPr>
      <w:r>
        <w:separator/>
      </w:r>
    </w:p>
  </w:endnote>
  <w:endnote w:type="continuationSeparator" w:id="0">
    <w:p w:rsidR="00573DD1" w:rsidRDefault="009A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DD1" w:rsidRDefault="009A3D28">
      <w:pPr>
        <w:spacing w:after="0" w:line="240" w:lineRule="auto"/>
      </w:pPr>
      <w:r>
        <w:separator/>
      </w:r>
    </w:p>
  </w:footnote>
  <w:footnote w:type="continuationSeparator" w:id="0">
    <w:p w:rsidR="00573DD1" w:rsidRDefault="009A3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DD1" w:rsidRDefault="009A3D28">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2025</w:t>
    </w:r>
  </w:p>
  <w:p w:rsidR="00573DD1" w:rsidRDefault="00573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090B"/>
    <w:multiLevelType w:val="hybridMultilevel"/>
    <w:tmpl w:val="1E60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040CA"/>
    <w:multiLevelType w:val="multilevel"/>
    <w:tmpl w:val="8DD6C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23164"/>
    <w:multiLevelType w:val="hybridMultilevel"/>
    <w:tmpl w:val="F51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08793B"/>
    <w:rsid w:val="00573DD1"/>
    <w:rsid w:val="00613751"/>
    <w:rsid w:val="007901FE"/>
    <w:rsid w:val="009A3D28"/>
    <w:rsid w:val="00E54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D65273"/>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6137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3751"/>
    <w:rPr>
      <w:b/>
      <w:bCs/>
    </w:rPr>
  </w:style>
  <w:style w:type="paragraph" w:styleId="ListParagraph">
    <w:name w:val="List Paragraph"/>
    <w:basedOn w:val="Normal"/>
    <w:uiPriority w:val="34"/>
    <w:qFormat/>
    <w:rsid w:val="00613751"/>
    <w:pPr>
      <w:ind w:left="720"/>
      <w:contextualSpacing/>
    </w:pPr>
  </w:style>
  <w:style w:type="character" w:styleId="Hyperlink">
    <w:name w:val="Hyperlink"/>
    <w:basedOn w:val="DefaultParagraphFont"/>
    <w:uiPriority w:val="99"/>
    <w:unhideWhenUsed/>
    <w:rsid w:val="007901FE"/>
    <w:rPr>
      <w:color w:val="0563C1" w:themeColor="hyperlink"/>
      <w:u w:val="single"/>
    </w:rPr>
  </w:style>
  <w:style w:type="character" w:styleId="UnresolvedMention">
    <w:name w:val="Unresolved Mention"/>
    <w:basedOn w:val="DefaultParagraphFont"/>
    <w:uiPriority w:val="99"/>
    <w:semiHidden/>
    <w:unhideWhenUsed/>
    <w:rsid w:val="00087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61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ell@littleheath.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nutritionprogram.co.uk" TargetMode="External"/><Relationship Id="rId12" Type="http://schemas.openxmlformats.org/officeDocument/2006/relationships/hyperlink" Target="https://www.food.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uk/Eduqas-GCSE-Food-Preparation-Nutrition/dp/1908682876/ref=sr_1_11?crid=2999A9R6FXXSV&amp;dib=eyJ2IjoiMSJ9.bG_68sfi7sJ8Ct8Z71F4OvaNJbaIAZWoSfj1x0Wm3dUm8B5QrNt9oFvy_DLFdiLHRXdMIOR0Uu0rv6Nkveu0LfBXuVK2wZYaI05N8CETvKPSN6SK8DK8T0Z9zE8p75zQM8QcuaSyS6bBZ63ZTogd6QuZAOqEWpRfJfEv54GINqju4tu9q_5opF6ndRNaMkH5mlVdivgT7nYvLC7slyi7gYbhMqnR3FUtR_KRlKCCWms.k4Rvi2s4gCzbUcjiWzN2cRLt_IxyNde91XIYm3P7rqA&amp;dib_tag=se&amp;keywords=food+preparation+and+nutrition&amp;qid=1751919341&amp;sprefix=food+preparation+and+nut%2Caps%2C150&amp;sr=8-11"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amazon.co.uk/Vocational-Award-Hospitality-Catering-Revision/dp/1913963322/ref=sr_1_3?crid=2L8IWT1WMF5B0&amp;dib=eyJ2IjoiMSJ9.1z_i_UxBW21pfXc3CgQGHLcL-ew3dZDXJCW2llRV4-T1pI2lD5iCH7FqCgKOqOtExBQIJbtUQLP3NyvJX1FovPOLM46z4K7TE9XfunB7yzbQQ7m4Y73bpbzGshM4FCcYLWYiEqbzE0-ri2TpdpkBvAUlTB5c2BqZLbrPDrlJKrYbGjYDTNheW8GFwL0jEmUiw_P0lLwXPFvKxmYCrydPAMUH4nKvsM7dG7CcNws2B3s.shqSt0M50QjMLz47Q_ZsUm8jOqQcM-pdAQufkZRuejw&amp;dib_tag=se&amp;keywords=hospitality+and+catering+wjec&amp;qid=1751919266&amp;sprefix=hospitality+and+cat%2Caps%2C210&amp;sr=8-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rose@littleheath.org.uk"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1827F8-C0B6-4135-8E5B-DE442D18563C}"/>
</file>

<file path=customXml/itemProps2.xml><?xml version="1.0" encoding="utf-8"?>
<ds:datastoreItem xmlns:ds="http://schemas.openxmlformats.org/officeDocument/2006/customXml" ds:itemID="{581398C0-B659-4484-A9E2-17E43320E182}"/>
</file>

<file path=customXml/itemProps3.xml><?xml version="1.0" encoding="utf-8"?>
<ds:datastoreItem xmlns:ds="http://schemas.openxmlformats.org/officeDocument/2006/customXml" ds:itemID="{EB23E04D-3501-4534-9C55-0A4DC1340CCA}"/>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Ms T Bell</cp:lastModifiedBy>
  <cp:revision>2</cp:revision>
  <dcterms:created xsi:type="dcterms:W3CDTF">2025-07-07T20:20:00Z</dcterms:created>
  <dcterms:modified xsi:type="dcterms:W3CDTF">2025-07-07T20:20:00Z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